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D3183">
        <w:rPr>
          <w:rFonts w:ascii="Times New Roman" w:hAnsi="Times New Roman" w:cs="Times New Roman"/>
          <w:sz w:val="28"/>
          <w:szCs w:val="28"/>
        </w:rPr>
        <w:t>Как уберечь дом от пожара в дачный сезон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>В разгар жаркого лета многие жители и гости столицы отправляются отдыхать на дачные участки, поэтому вопросы пожарной безопасности становятся особенно актуальными. Специалисты комплекса городского хозяйства Москвы рассказали, как следует вести себя, чтобы защитить част</w:t>
      </w:r>
      <w:r w:rsidRPr="001D3183">
        <w:rPr>
          <w:rFonts w:ascii="Times New Roman" w:hAnsi="Times New Roman" w:cs="Times New Roman"/>
          <w:sz w:val="28"/>
          <w:szCs w:val="28"/>
        </w:rPr>
        <w:t>ное домовладение от возгорания.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 xml:space="preserve">Много частных домовладений сосредоточено в районах Строгино, </w:t>
      </w:r>
      <w:proofErr w:type="spellStart"/>
      <w:r w:rsidRPr="001D3183">
        <w:rPr>
          <w:rFonts w:ascii="Times New Roman" w:hAnsi="Times New Roman" w:cs="Times New Roman"/>
          <w:sz w:val="28"/>
          <w:szCs w:val="28"/>
        </w:rPr>
        <w:t>Некрасовка</w:t>
      </w:r>
      <w:proofErr w:type="spellEnd"/>
      <w:r w:rsidRPr="001D3183">
        <w:rPr>
          <w:rFonts w:ascii="Times New Roman" w:hAnsi="Times New Roman" w:cs="Times New Roman"/>
          <w:sz w:val="28"/>
          <w:szCs w:val="28"/>
        </w:rPr>
        <w:t xml:space="preserve"> и Новокосино, но большая часть таких домов находится на территории </w:t>
      </w:r>
      <w:proofErr w:type="spellStart"/>
      <w:r w:rsidRPr="001D3183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1D3183">
        <w:rPr>
          <w:rFonts w:ascii="Times New Roman" w:hAnsi="Times New Roman" w:cs="Times New Roman"/>
          <w:sz w:val="28"/>
          <w:szCs w:val="28"/>
        </w:rPr>
        <w:t>. Поэтому в Троицком и Новомосковском административных округах делается особенный акцент на проведении профилактических мероприятий разного формата. Там часто проводятся встречи с населением, мастер-классы и выезды пожарных расчетов на местност</w:t>
      </w:r>
      <w:r w:rsidRPr="001D3183">
        <w:rPr>
          <w:rFonts w:ascii="Times New Roman" w:hAnsi="Times New Roman" w:cs="Times New Roman"/>
          <w:sz w:val="28"/>
          <w:szCs w:val="28"/>
        </w:rPr>
        <w:t>ь для показательных тренировок.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 xml:space="preserve">В последние годы открываются все больше новых пожарных отрядов на территории </w:t>
      </w:r>
      <w:proofErr w:type="spellStart"/>
      <w:r w:rsidRPr="001D3183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1D3183">
        <w:rPr>
          <w:rFonts w:ascii="Times New Roman" w:hAnsi="Times New Roman" w:cs="Times New Roman"/>
          <w:sz w:val="28"/>
          <w:szCs w:val="28"/>
        </w:rPr>
        <w:t>. Это позволило сократить время прибытия расчетов к месту происшествия. Новые подразделения входят в состав государственного казенного учреждения города Москвы «Пожарно-с</w:t>
      </w:r>
      <w:r w:rsidRPr="001D3183">
        <w:rPr>
          <w:rFonts w:ascii="Times New Roman" w:hAnsi="Times New Roman" w:cs="Times New Roman"/>
          <w:sz w:val="28"/>
          <w:szCs w:val="28"/>
        </w:rPr>
        <w:t>пасательный центр» (ГКУ «ПСЦ»).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>Факторы риска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>Частные домовладения — это деревенские дома, в которых люди живут круглый год, дачные участки, где владельцы бывают только в летний период, домовладения, входящие в садово-огороднические некоммерческие товарищества, а также современные коттеджи. При эксплуатации к</w:t>
      </w:r>
      <w:r w:rsidRPr="001D3183">
        <w:rPr>
          <w:rFonts w:ascii="Times New Roman" w:hAnsi="Times New Roman" w:cs="Times New Roman"/>
          <w:sz w:val="28"/>
          <w:szCs w:val="28"/>
        </w:rPr>
        <w:t>аждого из них есть свои нюансы.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 xml:space="preserve">Самыми пожароопасными являются дома с печным отоплением. Его неправильная эксплуатация может привести к пожарам, поэтому все печи должны иметь </w:t>
      </w:r>
      <w:proofErr w:type="spellStart"/>
      <w:r w:rsidRPr="001D3183">
        <w:rPr>
          <w:rFonts w:ascii="Times New Roman" w:hAnsi="Times New Roman" w:cs="Times New Roman"/>
          <w:sz w:val="28"/>
          <w:szCs w:val="28"/>
        </w:rPr>
        <w:t>предтопочные</w:t>
      </w:r>
      <w:proofErr w:type="spellEnd"/>
      <w:r w:rsidRPr="001D3183">
        <w:rPr>
          <w:rFonts w:ascii="Times New Roman" w:hAnsi="Times New Roman" w:cs="Times New Roman"/>
          <w:sz w:val="28"/>
          <w:szCs w:val="28"/>
        </w:rPr>
        <w:t xml:space="preserve"> листы и их нельзя строить вплотную к стене. При розжиге запрещено использовать легковоспламеняющиеся жидкости. Кроме того, печь и дымоход необходимо чисти</w:t>
      </w:r>
      <w:r w:rsidRPr="001D3183">
        <w:rPr>
          <w:rFonts w:ascii="Times New Roman" w:hAnsi="Times New Roman" w:cs="Times New Roman"/>
          <w:sz w:val="28"/>
          <w:szCs w:val="28"/>
        </w:rPr>
        <w:t>ть не реже одного раза в месяц.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 xml:space="preserve">Еще две основные причины возгораний — это неосторожное обращение с огнем и неправильная эксплуатация электрооборудования. Жители могут применять самодельные предохранители, включать одновременно слишком много </w:t>
      </w:r>
      <w:r w:rsidRPr="001D3183">
        <w:rPr>
          <w:rFonts w:ascii="Times New Roman" w:hAnsi="Times New Roman" w:cs="Times New Roman"/>
          <w:sz w:val="28"/>
          <w:szCs w:val="28"/>
        </w:rPr>
        <w:lastRenderedPageBreak/>
        <w:t>электроприборов или пользоваться неисправными. Из-за этого может произойти короткое замыкание, а потом и возгорание. Чтобы в дом не пришла беда, необходимо соблюдать правила эксплуатации электроприборов и не заниматься электромонтажными работами самостоятельно, если нет соответствующих навыков.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>Как защититься от пожара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 xml:space="preserve">Дом должен быть построен из качественных и по возможности огнестойких материалов. Дополнительную пожарную безопасность помогут обеспечить различные технические приспособления. Так, необходимо иметь в доме огнетушитель и автономный дымовой </w:t>
      </w:r>
      <w:proofErr w:type="spellStart"/>
      <w:r w:rsidRPr="001D3183">
        <w:rPr>
          <w:rFonts w:ascii="Times New Roman" w:hAnsi="Times New Roman" w:cs="Times New Roman"/>
          <w:sz w:val="28"/>
          <w:szCs w:val="28"/>
        </w:rPr>
        <w:t>извещатель</w:t>
      </w:r>
      <w:proofErr w:type="spellEnd"/>
      <w:r w:rsidRPr="001D3183">
        <w:rPr>
          <w:rFonts w:ascii="Times New Roman" w:hAnsi="Times New Roman" w:cs="Times New Roman"/>
          <w:sz w:val="28"/>
          <w:szCs w:val="28"/>
        </w:rPr>
        <w:t>. Это очень простое устройство стоит от 200 до 600 рублей. Оно работает на батарейках и крепится к потолку. Если происходит задымление, устройство подает очень громкий сигнал. Таким образом о пожаре становится известно сразу и у людей появляется возможность быстро покинуть по</w:t>
      </w:r>
      <w:r w:rsidRPr="001D3183">
        <w:rPr>
          <w:rFonts w:ascii="Times New Roman" w:hAnsi="Times New Roman" w:cs="Times New Roman"/>
          <w:sz w:val="28"/>
          <w:szCs w:val="28"/>
        </w:rPr>
        <w:t>мещение и вызвать специалистов.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>Еще одно полезное техническое устройство для пожарной безопасности — модуль порошкового пожаротушения. Его датчики реагируют на повышение температуры и автоматически отдают команду распылить огнетушащую смесь. Модуль следует разместить в бойлер</w:t>
      </w:r>
      <w:r w:rsidRPr="001D3183">
        <w:rPr>
          <w:rFonts w:ascii="Times New Roman" w:hAnsi="Times New Roman" w:cs="Times New Roman"/>
          <w:sz w:val="28"/>
          <w:szCs w:val="28"/>
        </w:rPr>
        <w:t>ной или котельной домовладения.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>Отдельное внимание необходимо уделить уборке территории в жаркое время — на участке не должно быть порубочных остатков и мусора. Даже простая бутылка, через которую солнечные лучи проходят как через увеличительное стекло, может стать причиной пожара.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>Что делать в случае возгорания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 xml:space="preserve">Если на территории частного домовладения начался пожар, в первую очередь надо позвонить по номеру 101 или 112, сообщить адрес места происшествия, что горит и </w:t>
      </w:r>
      <w:r w:rsidRPr="001D3183">
        <w:rPr>
          <w:rFonts w:ascii="Times New Roman" w:hAnsi="Times New Roman" w:cs="Times New Roman"/>
          <w:sz w:val="28"/>
          <w:szCs w:val="28"/>
        </w:rPr>
        <w:t>существует ли угроза для людей.</w:t>
      </w:r>
    </w:p>
    <w:p w:rsidR="001D3183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 xml:space="preserve">«Совершив звонок, надо провести эвакуацию людей из горящего здания, если есть такая необходимость, и предупредить о пожаре всех соседей. Если очаг возгорания </w:t>
      </w:r>
      <w:r w:rsidRPr="001D3183">
        <w:rPr>
          <w:rFonts w:ascii="Times New Roman" w:hAnsi="Times New Roman" w:cs="Times New Roman"/>
          <w:sz w:val="28"/>
          <w:szCs w:val="28"/>
        </w:rPr>
        <w:lastRenderedPageBreak/>
        <w:t xml:space="preserve">небольшой, его можно попробовать потушить самостоятельно: залить водой или засыпать землей. Но если пожар уже развился, ни в коем случае не рискуйте собой. Просто дождитесь прибытия пожарного расчета и проводите его на место происшествия», — рассказал начальник отдела по профилактической работе ГКУ «ПСЦ» Олег </w:t>
      </w:r>
      <w:proofErr w:type="spellStart"/>
      <w:r w:rsidRPr="001D3183">
        <w:rPr>
          <w:rFonts w:ascii="Times New Roman" w:hAnsi="Times New Roman" w:cs="Times New Roman"/>
          <w:sz w:val="28"/>
          <w:szCs w:val="28"/>
        </w:rPr>
        <w:t>Шабаев</w:t>
      </w:r>
      <w:proofErr w:type="spellEnd"/>
      <w:r w:rsidRPr="001D3183">
        <w:rPr>
          <w:rFonts w:ascii="Times New Roman" w:hAnsi="Times New Roman" w:cs="Times New Roman"/>
          <w:sz w:val="28"/>
          <w:szCs w:val="28"/>
        </w:rPr>
        <w:t>.</w:t>
      </w:r>
    </w:p>
    <w:p w:rsidR="00E4554A" w:rsidRPr="001D3183" w:rsidRDefault="001D3183" w:rsidP="001D3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183">
        <w:rPr>
          <w:rFonts w:ascii="Times New Roman" w:hAnsi="Times New Roman" w:cs="Times New Roman"/>
          <w:sz w:val="28"/>
          <w:szCs w:val="28"/>
        </w:rPr>
        <w:t>В комплексе городского хозяйства Москвы отметили, что в последние годы количество пожаров снижается. По сравнению с аналогичным периодом прошлого года их число в частных домовладениях уменьшилась на 12 процентов. Бороться с пожаром надо еще до его возникновения, соблюдая необходимые правила безопасности. Ответственное отношение к себе и своему дому — лучшая защита от любых происшествий.</w:t>
      </w:r>
      <w:bookmarkEnd w:id="0"/>
    </w:p>
    <w:sectPr w:rsidR="00E4554A" w:rsidRPr="001D3183" w:rsidSect="001D318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1D"/>
    <w:rsid w:val="001D3183"/>
    <w:rsid w:val="00A7021D"/>
    <w:rsid w:val="00E4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456F"/>
  <w15:chartTrackingRefBased/>
  <w15:docId w15:val="{AEE72F92-C3B9-4A6A-A795-5E949A64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2024-07-22T06:22:00Z</dcterms:created>
  <dcterms:modified xsi:type="dcterms:W3CDTF">2024-07-22T06:24:00Z</dcterms:modified>
</cp:coreProperties>
</file>